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DA" w:rsidRPr="00D10BDA" w:rsidRDefault="00D10BDA" w:rsidP="00D10BDA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10BDA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- PR</w:t>
      </w:r>
    </w:p>
    <w:p w:rsidR="00D10BDA" w:rsidRPr="00743655" w:rsidRDefault="00D10BDA" w:rsidP="00D10BDA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7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D10BDA" w:rsidRPr="008C7053" w:rsidRDefault="00D10BDA" w:rsidP="00D10BD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D10BDA">
        <w:rPr>
          <w:rFonts w:asciiTheme="minorHAnsi" w:hAnsiTheme="minorHAnsi" w:cstheme="minorHAnsi"/>
          <w:sz w:val="18"/>
          <w:szCs w:val="18"/>
        </w:rPr>
        <w:t xml:space="preserve">  Eu Fayçal Melhem Chamma Junior, Pregoeiro Oficial do Município de Ribeirão do Pinhal – </w:t>
      </w:r>
      <w:proofErr w:type="gramStart"/>
      <w:r w:rsidRPr="00D10BDA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D10BDA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D10BDA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D10BDA">
        <w:rPr>
          <w:rFonts w:asciiTheme="minorHAnsi" w:hAnsiTheme="minorHAnsi" w:cstheme="minorHAnsi"/>
          <w:sz w:val="18"/>
          <w:szCs w:val="18"/>
        </w:rPr>
        <w:t>do tipo</w:t>
      </w:r>
      <w:r w:rsidRPr="00D10BDA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D10BDA">
        <w:rPr>
          <w:rFonts w:asciiTheme="minorHAnsi" w:hAnsiTheme="minorHAnsi" w:cstheme="minorHAnsi"/>
          <w:sz w:val="18"/>
          <w:szCs w:val="18"/>
        </w:rPr>
        <w:t>, visando a aquisição de uniformes, calçados e acessórios para os Agentes de Endemias e Vigilância em Saúde, teve</w:t>
      </w:r>
      <w:r w:rsidRPr="008C7053">
        <w:rPr>
          <w:rFonts w:asciiTheme="minorHAnsi" w:hAnsiTheme="minorHAnsi" w:cstheme="minorHAnsi"/>
          <w:sz w:val="18"/>
          <w:szCs w:val="18"/>
        </w:rPr>
        <w:t xml:space="preserve"> como vencedores dos lotes disputados as empresas abaixo especificadas: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992"/>
        <w:gridCol w:w="992"/>
        <w:gridCol w:w="2268"/>
      </w:tblGrid>
      <w:tr w:rsidR="00D10BDA" w:rsidRPr="003D2E2D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A" w:rsidRPr="003D2E2D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A" w:rsidRPr="003D2E2D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A" w:rsidRPr="003D2E2D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3D2E2D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3D2E2D" w:rsidRDefault="00D10BDA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3D2E2D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D10BDA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D10BDA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D10BDA" w:rsidRDefault="00D10BDA" w:rsidP="00D10BD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SANDRA REGINA ALINO DA SILVA CORNÉLIO PROCOPIO ME</w:t>
            </w: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D10BDA" w:rsidRDefault="00D10BDA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05.404.458/0001-20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D10BDA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5.675,00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8E2713" w:rsidRDefault="00D10BDA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8E2713" w:rsidRDefault="00D10BDA" w:rsidP="00D10B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  <w:tr w:rsidR="00D10BDA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D10BDA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D10BDA" w:rsidRDefault="00D10BDA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F.J. SANTOS SUPRIMMENTOS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D10BDA" w:rsidRDefault="00D10BDA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04.896.583/0001-31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D10BDA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18.237,80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8E2713" w:rsidRDefault="00D10BDA" w:rsidP="00D10BD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A" w:rsidRPr="008E2713" w:rsidRDefault="00D10BD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</w:tbl>
    <w:p w:rsidR="00D10BDA" w:rsidRPr="008E2713" w:rsidRDefault="00D10BDA" w:rsidP="00D10BDA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8E2713">
        <w:rPr>
          <w:rFonts w:asciiTheme="minorHAnsi" w:hAnsiTheme="minorHAnsi" w:cstheme="minorHAnsi"/>
          <w:sz w:val="16"/>
          <w:szCs w:val="16"/>
        </w:rPr>
        <w:t>Conf. Of. d</w:t>
      </w:r>
      <w:r w:rsidR="00244BFA">
        <w:rPr>
          <w:rFonts w:asciiTheme="minorHAnsi" w:hAnsiTheme="minorHAnsi" w:cstheme="minorHAnsi"/>
          <w:sz w:val="16"/>
          <w:szCs w:val="16"/>
        </w:rPr>
        <w:t>a</w:t>
      </w:r>
      <w:r w:rsidRPr="008E2713">
        <w:rPr>
          <w:rFonts w:asciiTheme="minorHAnsi" w:hAnsiTheme="minorHAnsi" w:cstheme="minorHAnsi"/>
          <w:sz w:val="16"/>
          <w:szCs w:val="16"/>
        </w:rPr>
        <w:t xml:space="preserve"> senhor</w:t>
      </w:r>
      <w:r w:rsidR="00244BFA">
        <w:rPr>
          <w:rFonts w:asciiTheme="minorHAnsi" w:hAnsiTheme="minorHAnsi" w:cstheme="minorHAnsi"/>
          <w:sz w:val="16"/>
          <w:szCs w:val="16"/>
        </w:rPr>
        <w:t>a Zeni de Campos</w:t>
      </w:r>
      <w:bookmarkStart w:id="0" w:name="_GoBack"/>
      <w:bookmarkEnd w:id="0"/>
      <w:r w:rsidRPr="008E2713">
        <w:rPr>
          <w:rFonts w:asciiTheme="minorHAnsi" w:hAnsiTheme="minorHAnsi" w:cstheme="minorHAnsi"/>
          <w:sz w:val="16"/>
          <w:szCs w:val="16"/>
        </w:rPr>
        <w:t xml:space="preserve">.-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8E2713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8E271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>ROCHA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8E271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31</w:t>
      </w:r>
      <w:r w:rsidRPr="008E2713">
        <w:rPr>
          <w:rFonts w:asciiTheme="minorHAnsi" w:hAnsiTheme="minorHAnsi" w:cstheme="minorHAnsi"/>
          <w:sz w:val="16"/>
          <w:szCs w:val="16"/>
        </w:rPr>
        <w:t>/10/2017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14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/11/2017.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>
        <w:rPr>
          <w:rFonts w:asciiTheme="minorHAnsi" w:hAnsiTheme="minorHAnsi" w:cstheme="minorHAnsi"/>
          <w:sz w:val="16"/>
          <w:szCs w:val="16"/>
        </w:rPr>
        <w:t>16</w:t>
      </w:r>
      <w:r w:rsidRPr="008E2713">
        <w:rPr>
          <w:rFonts w:asciiTheme="minorHAnsi" w:hAnsiTheme="minorHAnsi" w:cstheme="minorHAnsi"/>
          <w:sz w:val="16"/>
          <w:szCs w:val="16"/>
        </w:rPr>
        <w:t>/11/17 – A</w:t>
      </w:r>
      <w:r w:rsidRPr="008E271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8E2713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r>
        <w:rPr>
          <w:rFonts w:asciiTheme="minorHAnsi" w:hAnsiTheme="minorHAnsi" w:cstheme="minorHAnsi"/>
          <w:sz w:val="16"/>
          <w:szCs w:val="16"/>
        </w:rPr>
        <w:t>16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SITE DO MUNICÍPIO </w:t>
      </w:r>
      <w:r>
        <w:rPr>
          <w:rFonts w:asciiTheme="minorHAnsi" w:hAnsiTheme="minorHAnsi" w:cstheme="minorHAnsi"/>
          <w:sz w:val="16"/>
          <w:szCs w:val="16"/>
        </w:rPr>
        <w:t>31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/10/17 – TCE-PR: </w:t>
      </w:r>
      <w:r>
        <w:rPr>
          <w:rFonts w:asciiTheme="minorHAnsi" w:hAnsiTheme="minorHAnsi" w:cstheme="minorHAnsi"/>
          <w:sz w:val="16"/>
          <w:szCs w:val="16"/>
        </w:rPr>
        <w:t>31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/10/17 – DIÁRIO OFICIAL DO MUNICÍPIO: </w:t>
      </w:r>
      <w:r>
        <w:rPr>
          <w:rFonts w:asciiTheme="minorHAnsi" w:hAnsiTheme="minorHAnsi" w:cstheme="minorHAnsi"/>
          <w:sz w:val="16"/>
          <w:szCs w:val="16"/>
        </w:rPr>
        <w:t>01/11</w:t>
      </w:r>
      <w:r w:rsidRPr="008E2713">
        <w:rPr>
          <w:rFonts w:asciiTheme="minorHAnsi" w:hAnsiTheme="minorHAnsi" w:cstheme="minorHAnsi"/>
          <w:sz w:val="16"/>
          <w:szCs w:val="16"/>
        </w:rPr>
        <w:t>/17</w:t>
      </w:r>
      <w:r w:rsidRPr="008E2713">
        <w:rPr>
          <w:rFonts w:asciiTheme="minorHAnsi" w:hAnsiTheme="minorHAnsi" w:cstheme="minorHAnsi"/>
          <w:b/>
          <w:sz w:val="16"/>
          <w:szCs w:val="16"/>
        </w:rPr>
        <w:t>. Fayçal Melhem Chamma Junior-Pregoeiro Municipal.</w:t>
      </w:r>
    </w:p>
    <w:p w:rsidR="00D10BDA" w:rsidRPr="008E2713" w:rsidRDefault="00D10BDA" w:rsidP="00D10BD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Pr="0065619B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Pr="00053913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D10BDA" w:rsidRDefault="00D10BDA" w:rsidP="00D10BDA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44BF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44BF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244BF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44BF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23C37E" wp14:editId="1B0FB11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44BF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44BF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19"/>
    <w:rsid w:val="00065BF1"/>
    <w:rsid w:val="00244BFA"/>
    <w:rsid w:val="00915419"/>
    <w:rsid w:val="00D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1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0B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10B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10B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10B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10B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10BD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1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1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0B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10B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10B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10B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10B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10BD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1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2017-11-28T17:45:00Z</dcterms:created>
  <dcterms:modified xsi:type="dcterms:W3CDTF">2017-11-28T17:53:00Z</dcterms:modified>
</cp:coreProperties>
</file>